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83BF9" w14:textId="1908E741" w:rsidR="00134F8A" w:rsidRPr="006C1A53" w:rsidRDefault="00134F8A" w:rsidP="00281647">
      <w:pPr>
        <w:spacing w:after="0" w:line="312" w:lineRule="auto"/>
        <w:jc w:val="center"/>
        <w:rPr>
          <w:rFonts w:ascii="Inter" w:hAnsi="Inter" w:cs="Times New Roman"/>
          <w:sz w:val="24"/>
          <w:szCs w:val="24"/>
        </w:rPr>
      </w:pPr>
      <w:r w:rsidRPr="006C1A53">
        <w:rPr>
          <w:rFonts w:ascii="Inter" w:hAnsi="Inter" w:cs="Times New Roman"/>
          <w:sz w:val="24"/>
          <w:szCs w:val="24"/>
        </w:rPr>
        <w:t>ПРОЕКТ ПРОГРАММЫ МЕЖРЕГИОНАЛЬНОГО ФОРУМА</w:t>
      </w:r>
    </w:p>
    <w:p w14:paraId="6450AB09" w14:textId="368E72F3" w:rsidR="00AB187A" w:rsidRPr="006C1A53" w:rsidRDefault="007167D8" w:rsidP="00281647">
      <w:pPr>
        <w:spacing w:after="0" w:line="312" w:lineRule="auto"/>
        <w:jc w:val="center"/>
        <w:rPr>
          <w:rFonts w:ascii="Inter" w:hAnsi="Inter" w:cs="Times New Roman"/>
          <w:sz w:val="24"/>
          <w:szCs w:val="24"/>
        </w:rPr>
      </w:pPr>
      <w:bookmarkStart w:id="0" w:name="_Hlk211332742"/>
      <w:r w:rsidRPr="006C1A53">
        <w:rPr>
          <w:rFonts w:ascii="Inter" w:hAnsi="Inter" w:cs="Times New Roman"/>
          <w:sz w:val="24"/>
          <w:szCs w:val="24"/>
        </w:rPr>
        <w:t xml:space="preserve"> «Реалии и стратегии кибербезопасности»</w:t>
      </w:r>
    </w:p>
    <w:bookmarkEnd w:id="0"/>
    <w:p w14:paraId="0DCDC2A6" w14:textId="77777777" w:rsidR="00281647" w:rsidRPr="006C1A53" w:rsidRDefault="00134F8A" w:rsidP="006C1A53">
      <w:pPr>
        <w:spacing w:after="0" w:line="264" w:lineRule="auto"/>
        <w:rPr>
          <w:rFonts w:asciiTheme="majorHAnsi" w:hAnsiTheme="majorHAnsi" w:cstheme="majorHAnsi"/>
          <w:b/>
          <w:bCs/>
          <w:i/>
          <w:iCs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>16 октября</w:t>
      </w:r>
      <w:r w:rsidR="00F7051C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 2025 год</w:t>
      </w:r>
    </w:p>
    <w:p w14:paraId="12918084" w14:textId="28B174BF" w:rsidR="00134F8A" w:rsidRPr="006C1A53" w:rsidRDefault="00134F8A" w:rsidP="006C1A53">
      <w:pPr>
        <w:spacing w:after="0" w:line="264" w:lineRule="auto"/>
        <w:rPr>
          <w:rFonts w:asciiTheme="majorHAnsi" w:hAnsiTheme="majorHAnsi" w:cstheme="majorHAnsi"/>
          <w:b/>
          <w:bCs/>
          <w:i/>
          <w:iCs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 Школа 21, </w:t>
      </w:r>
      <w:r w:rsidR="00281647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г. Липецк, </w:t>
      </w:r>
      <w:r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>Зегеля,1</w:t>
      </w:r>
    </w:p>
    <w:p w14:paraId="2B9E733A" w14:textId="35052C73" w:rsidR="00134F8A" w:rsidRPr="006C1A53" w:rsidRDefault="00134F8A" w:rsidP="006C1A53">
      <w:pPr>
        <w:spacing w:after="0" w:line="264" w:lineRule="auto"/>
        <w:jc w:val="right"/>
        <w:rPr>
          <w:rFonts w:asciiTheme="majorHAnsi" w:hAnsiTheme="majorHAnsi" w:cstheme="majorHAnsi"/>
          <w:b/>
          <w:bCs/>
          <w:i/>
          <w:iCs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на </w:t>
      </w:r>
      <w:r w:rsidR="004A4174">
        <w:rPr>
          <w:rFonts w:asciiTheme="majorHAnsi" w:hAnsiTheme="majorHAnsi" w:cstheme="majorHAnsi"/>
          <w:b/>
          <w:bCs/>
          <w:i/>
          <w:iCs/>
          <w:sz w:val="23"/>
          <w:szCs w:val="23"/>
        </w:rPr>
        <w:t>02</w:t>
      </w:r>
      <w:r w:rsidR="007A75DB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 </w:t>
      </w:r>
      <w:r w:rsidR="004A4174">
        <w:rPr>
          <w:rFonts w:asciiTheme="majorHAnsi" w:hAnsiTheme="majorHAnsi" w:cstheme="majorHAnsi"/>
          <w:b/>
          <w:bCs/>
          <w:i/>
          <w:iCs/>
          <w:sz w:val="23"/>
          <w:szCs w:val="23"/>
        </w:rPr>
        <w:t>сентября</w:t>
      </w:r>
      <w:r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 2025</w:t>
      </w:r>
    </w:p>
    <w:p w14:paraId="3F47E2BD" w14:textId="74E84E08" w:rsidR="00D61DC3" w:rsidRPr="006C1A53" w:rsidRDefault="00D61DC3" w:rsidP="006C1A53">
      <w:pPr>
        <w:spacing w:after="0" w:line="264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sz w:val="23"/>
          <w:szCs w:val="23"/>
        </w:rPr>
        <w:t xml:space="preserve">Цель Форума </w:t>
      </w:r>
      <w:r w:rsidRPr="006C1A53">
        <w:rPr>
          <w:rFonts w:asciiTheme="majorHAnsi" w:hAnsiTheme="majorHAnsi" w:cstheme="majorHAnsi"/>
          <w:sz w:val="23"/>
          <w:szCs w:val="23"/>
        </w:rPr>
        <w:t>– актуализация стратегий и решений в области кибербезопасности для предприятий и организаций различных форм собственности.</w:t>
      </w:r>
    </w:p>
    <w:p w14:paraId="09C97D48" w14:textId="77777777" w:rsidR="00281647" w:rsidRPr="006C1A53" w:rsidRDefault="00281647" w:rsidP="006C1A53">
      <w:pPr>
        <w:spacing w:after="0" w:line="264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sz w:val="23"/>
          <w:szCs w:val="23"/>
        </w:rPr>
        <w:t xml:space="preserve">Целевая аудитория: </w:t>
      </w:r>
      <w:r w:rsidRPr="006C1A53">
        <w:rPr>
          <w:rFonts w:asciiTheme="majorHAnsi" w:hAnsiTheme="majorHAnsi" w:cstheme="majorHAnsi"/>
          <w:sz w:val="23"/>
          <w:szCs w:val="23"/>
        </w:rPr>
        <w:t>руководители государственных и коммерческих организаций, руководители ИТ и ИБ-подразделений, специалисты ИБ, руководители и специалисты в области управления персоналом, представители образовательных организаций.</w:t>
      </w:r>
    </w:p>
    <w:p w14:paraId="381E705B" w14:textId="3EA73BB1" w:rsidR="00077572" w:rsidRPr="006C1A53" w:rsidRDefault="00077572" w:rsidP="006C1A53">
      <w:pPr>
        <w:spacing w:after="0" w:line="264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sz w:val="23"/>
          <w:szCs w:val="23"/>
        </w:rPr>
        <w:t>Организатор</w:t>
      </w:r>
      <w:r w:rsidRPr="006C1A53">
        <w:rPr>
          <w:rFonts w:asciiTheme="majorHAnsi" w:hAnsiTheme="majorHAnsi" w:cstheme="majorHAnsi"/>
          <w:sz w:val="23"/>
          <w:szCs w:val="23"/>
        </w:rPr>
        <w:t xml:space="preserve"> – компания «Региональные Системы Комплексной Безопасности»</w:t>
      </w:r>
      <w:r w:rsidR="00081F36" w:rsidRPr="006C1A53">
        <w:rPr>
          <w:rFonts w:asciiTheme="majorHAnsi" w:hAnsiTheme="majorHAnsi" w:cstheme="majorHAnsi"/>
          <w:sz w:val="23"/>
          <w:szCs w:val="23"/>
        </w:rPr>
        <w:t>.</w:t>
      </w:r>
    </w:p>
    <w:p w14:paraId="7AC2F4C8" w14:textId="563118CA" w:rsidR="00077572" w:rsidRPr="006C1A53" w:rsidRDefault="00077572" w:rsidP="006C1A53">
      <w:pPr>
        <w:spacing w:after="0" w:line="264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sz w:val="23"/>
          <w:szCs w:val="23"/>
        </w:rPr>
        <w:t>Партнеры</w:t>
      </w:r>
      <w:r w:rsidRPr="006C1A53">
        <w:rPr>
          <w:rFonts w:asciiTheme="majorHAnsi" w:hAnsiTheme="majorHAnsi" w:cstheme="majorHAnsi"/>
          <w:sz w:val="23"/>
          <w:szCs w:val="23"/>
        </w:rPr>
        <w:t xml:space="preserve"> – </w:t>
      </w:r>
      <w:r w:rsidR="00D61DC3" w:rsidRPr="006C1A53">
        <w:rPr>
          <w:rFonts w:asciiTheme="majorHAnsi" w:hAnsiTheme="majorHAnsi" w:cstheme="majorHAnsi"/>
          <w:sz w:val="23"/>
          <w:szCs w:val="23"/>
        </w:rPr>
        <w:t>Правительство Липецкой области, м</w:t>
      </w:r>
      <w:r w:rsidRPr="006C1A53">
        <w:rPr>
          <w:rFonts w:asciiTheme="majorHAnsi" w:hAnsiTheme="majorHAnsi" w:cstheme="majorHAnsi"/>
          <w:sz w:val="23"/>
          <w:szCs w:val="23"/>
        </w:rPr>
        <w:t>инистерство цифрового развития</w:t>
      </w:r>
      <w:r w:rsidR="00CD7A6D" w:rsidRPr="006C1A53">
        <w:rPr>
          <w:rFonts w:asciiTheme="majorHAnsi" w:hAnsiTheme="majorHAnsi" w:cstheme="majorHAnsi"/>
          <w:sz w:val="23"/>
          <w:szCs w:val="23"/>
        </w:rPr>
        <w:t xml:space="preserve"> и искусственного интеллекта</w:t>
      </w:r>
      <w:r w:rsidRPr="006C1A53">
        <w:rPr>
          <w:rFonts w:asciiTheme="majorHAnsi" w:hAnsiTheme="majorHAnsi" w:cstheme="majorHAnsi"/>
          <w:sz w:val="23"/>
          <w:szCs w:val="23"/>
        </w:rPr>
        <w:t xml:space="preserve"> Липецкой области, </w:t>
      </w:r>
      <w:r w:rsidR="00281647" w:rsidRPr="006C1A53">
        <w:rPr>
          <w:rFonts w:asciiTheme="majorHAnsi" w:hAnsiTheme="majorHAnsi" w:cstheme="majorHAnsi"/>
          <w:sz w:val="23"/>
          <w:szCs w:val="23"/>
          <w:lang w:val="en-US"/>
        </w:rPr>
        <w:t>Positive</w:t>
      </w:r>
      <w:r w:rsidR="00281647" w:rsidRPr="006C1A53">
        <w:rPr>
          <w:rFonts w:asciiTheme="majorHAnsi" w:hAnsiTheme="majorHAnsi" w:cstheme="majorHAnsi"/>
          <w:sz w:val="23"/>
          <w:szCs w:val="23"/>
        </w:rPr>
        <w:t xml:space="preserve"> </w:t>
      </w:r>
      <w:r w:rsidR="00281647" w:rsidRPr="006C1A53">
        <w:rPr>
          <w:rFonts w:asciiTheme="majorHAnsi" w:hAnsiTheme="majorHAnsi" w:cstheme="majorHAnsi"/>
          <w:sz w:val="23"/>
          <w:szCs w:val="23"/>
          <w:lang w:val="en-US"/>
        </w:rPr>
        <w:t>Technologies</w:t>
      </w:r>
      <w:r w:rsidR="00DF4D08" w:rsidRPr="006C1A53">
        <w:rPr>
          <w:rFonts w:asciiTheme="majorHAnsi" w:hAnsiTheme="majorHAnsi" w:cstheme="majorHAnsi"/>
          <w:sz w:val="23"/>
          <w:szCs w:val="23"/>
        </w:rPr>
        <w:t xml:space="preserve">, </w:t>
      </w:r>
      <w:proofErr w:type="spellStart"/>
      <w:r w:rsidR="00DF4D08" w:rsidRPr="006C1A53">
        <w:rPr>
          <w:rFonts w:asciiTheme="majorHAnsi" w:hAnsiTheme="majorHAnsi" w:cstheme="majorHAnsi"/>
          <w:sz w:val="23"/>
          <w:szCs w:val="23"/>
          <w:lang w:val="en-US"/>
        </w:rPr>
        <w:t>Axoft</w:t>
      </w:r>
      <w:proofErr w:type="spellEnd"/>
      <w:r w:rsidR="00DF4D08" w:rsidRPr="006C1A53">
        <w:rPr>
          <w:rFonts w:asciiTheme="majorHAnsi" w:hAnsiTheme="majorHAnsi" w:cstheme="majorHAnsi"/>
          <w:sz w:val="23"/>
          <w:szCs w:val="23"/>
        </w:rPr>
        <w:t>.</w:t>
      </w:r>
    </w:p>
    <w:p w14:paraId="3088E548" w14:textId="02FFC4EB" w:rsidR="00AF0B58" w:rsidRPr="006C1A53" w:rsidRDefault="00AF0B58" w:rsidP="006C1A53">
      <w:pPr>
        <w:spacing w:after="0" w:line="264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sz w:val="23"/>
          <w:szCs w:val="23"/>
        </w:rPr>
        <w:t>При поддержке</w:t>
      </w:r>
      <w:r w:rsidRPr="006C1A53">
        <w:rPr>
          <w:rFonts w:asciiTheme="majorHAnsi" w:hAnsiTheme="majorHAnsi" w:cstheme="majorHAnsi"/>
          <w:sz w:val="23"/>
          <w:szCs w:val="23"/>
        </w:rPr>
        <w:t xml:space="preserve"> Липецко</w:t>
      </w:r>
      <w:r w:rsidR="00010CC1" w:rsidRPr="006C1A53">
        <w:rPr>
          <w:rFonts w:asciiTheme="majorHAnsi" w:hAnsiTheme="majorHAnsi" w:cstheme="majorHAnsi"/>
          <w:sz w:val="23"/>
          <w:szCs w:val="23"/>
        </w:rPr>
        <w:t>го</w:t>
      </w:r>
      <w:r w:rsidRPr="006C1A53">
        <w:rPr>
          <w:rFonts w:asciiTheme="majorHAnsi" w:hAnsiTheme="majorHAnsi" w:cstheme="majorHAnsi"/>
          <w:sz w:val="23"/>
          <w:szCs w:val="23"/>
        </w:rPr>
        <w:t xml:space="preserve"> регионально</w:t>
      </w:r>
      <w:r w:rsidR="00010CC1" w:rsidRPr="006C1A53">
        <w:rPr>
          <w:rFonts w:asciiTheme="majorHAnsi" w:hAnsiTheme="majorHAnsi" w:cstheme="majorHAnsi"/>
          <w:sz w:val="23"/>
          <w:szCs w:val="23"/>
        </w:rPr>
        <w:t>го</w:t>
      </w:r>
      <w:r w:rsidRPr="006C1A53">
        <w:rPr>
          <w:rFonts w:asciiTheme="majorHAnsi" w:hAnsiTheme="majorHAnsi" w:cstheme="majorHAnsi"/>
          <w:sz w:val="23"/>
          <w:szCs w:val="23"/>
        </w:rPr>
        <w:t xml:space="preserve"> отделени</w:t>
      </w:r>
      <w:r w:rsidR="00010CC1" w:rsidRPr="006C1A53">
        <w:rPr>
          <w:rFonts w:asciiTheme="majorHAnsi" w:hAnsiTheme="majorHAnsi" w:cstheme="majorHAnsi"/>
          <w:sz w:val="23"/>
          <w:szCs w:val="23"/>
        </w:rPr>
        <w:t>я</w:t>
      </w:r>
      <w:r w:rsidRPr="006C1A53">
        <w:rPr>
          <w:rFonts w:asciiTheme="majorHAnsi" w:hAnsiTheme="majorHAnsi" w:cstheme="majorHAnsi"/>
          <w:sz w:val="23"/>
          <w:szCs w:val="23"/>
        </w:rPr>
        <w:t xml:space="preserve"> «Деловая Россия», Отделени</w:t>
      </w:r>
      <w:r w:rsidR="00010CC1" w:rsidRPr="006C1A53">
        <w:rPr>
          <w:rFonts w:asciiTheme="majorHAnsi" w:hAnsiTheme="majorHAnsi" w:cstheme="majorHAnsi"/>
          <w:sz w:val="23"/>
          <w:szCs w:val="23"/>
        </w:rPr>
        <w:t>я</w:t>
      </w:r>
      <w:r w:rsidRPr="006C1A53">
        <w:rPr>
          <w:rFonts w:asciiTheme="majorHAnsi" w:hAnsiTheme="majorHAnsi" w:cstheme="majorHAnsi"/>
          <w:sz w:val="23"/>
          <w:szCs w:val="23"/>
        </w:rPr>
        <w:t xml:space="preserve"> Липецк Банка России</w:t>
      </w:r>
      <w:r w:rsidR="00010CC1" w:rsidRPr="006C1A53">
        <w:rPr>
          <w:rFonts w:asciiTheme="majorHAnsi" w:hAnsiTheme="majorHAnsi" w:cstheme="majorHAnsi"/>
          <w:sz w:val="23"/>
          <w:szCs w:val="23"/>
        </w:rPr>
        <w:t>.</w:t>
      </w:r>
    </w:p>
    <w:p w14:paraId="17928E44" w14:textId="77777777" w:rsidR="00D61DC3" w:rsidRPr="006C1A53" w:rsidRDefault="00D61DC3" w:rsidP="006C1A53">
      <w:pPr>
        <w:spacing w:after="0" w:line="264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sz w:val="23"/>
          <w:szCs w:val="23"/>
        </w:rPr>
        <w:t>Информационный партнер</w:t>
      </w:r>
      <w:r w:rsidRPr="006C1A53">
        <w:rPr>
          <w:rFonts w:asciiTheme="majorHAnsi" w:hAnsiTheme="majorHAnsi" w:cstheme="majorHAnsi"/>
          <w:sz w:val="23"/>
          <w:szCs w:val="23"/>
        </w:rPr>
        <w:t xml:space="preserve"> – телерадиокомпания «Липецкое время».</w:t>
      </w:r>
    </w:p>
    <w:p w14:paraId="432E11EA" w14:textId="46C7AAD1" w:rsidR="00134F8A" w:rsidRPr="006C1A53" w:rsidRDefault="00134F8A" w:rsidP="006C1A53">
      <w:pPr>
        <w:spacing w:after="0" w:line="264" w:lineRule="auto"/>
        <w:jc w:val="both"/>
        <w:rPr>
          <w:rFonts w:asciiTheme="majorHAnsi" w:hAnsiTheme="majorHAnsi" w:cstheme="majorHAnsi"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sz w:val="23"/>
          <w:szCs w:val="23"/>
        </w:rPr>
        <w:t xml:space="preserve">Число участников – </w:t>
      </w:r>
      <w:r w:rsidRPr="006C1A53">
        <w:rPr>
          <w:rFonts w:asciiTheme="majorHAnsi" w:hAnsiTheme="majorHAnsi" w:cstheme="majorHAnsi"/>
          <w:sz w:val="23"/>
          <w:szCs w:val="23"/>
        </w:rPr>
        <w:t>2</w:t>
      </w:r>
      <w:r w:rsidR="00DF4D08" w:rsidRPr="006C1A53">
        <w:rPr>
          <w:rFonts w:asciiTheme="majorHAnsi" w:hAnsiTheme="majorHAnsi" w:cstheme="majorHAnsi"/>
          <w:sz w:val="23"/>
          <w:szCs w:val="23"/>
        </w:rPr>
        <w:t>1</w:t>
      </w:r>
      <w:r w:rsidRPr="006C1A53">
        <w:rPr>
          <w:rFonts w:asciiTheme="majorHAnsi" w:hAnsiTheme="majorHAnsi" w:cstheme="majorHAnsi"/>
          <w:sz w:val="23"/>
          <w:szCs w:val="23"/>
        </w:rPr>
        <w:t>0 чел.</w:t>
      </w:r>
    </w:p>
    <w:p w14:paraId="2980E3D4" w14:textId="4DEF099E" w:rsidR="00134F8A" w:rsidRPr="006C1A53" w:rsidRDefault="00134F8A" w:rsidP="006C1A53">
      <w:pPr>
        <w:spacing w:after="0" w:line="264" w:lineRule="auto"/>
        <w:rPr>
          <w:rFonts w:asciiTheme="majorHAnsi" w:hAnsiTheme="majorHAnsi" w:cstheme="majorHAnsi"/>
          <w:sz w:val="23"/>
          <w:szCs w:val="23"/>
        </w:rPr>
      </w:pPr>
      <w:r w:rsidRPr="006C1A53">
        <w:rPr>
          <w:rFonts w:asciiTheme="majorHAnsi" w:hAnsiTheme="majorHAnsi" w:cstheme="majorHAnsi"/>
          <w:sz w:val="23"/>
          <w:szCs w:val="23"/>
        </w:rPr>
        <w:t>Начало регистрации в 8.30, кофе - брейк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684"/>
        <w:gridCol w:w="2546"/>
      </w:tblGrid>
      <w:tr w:rsidR="00134F8A" w:rsidRPr="006C1A53" w14:paraId="1A3CAFC0" w14:textId="77777777" w:rsidTr="006B0D96">
        <w:tc>
          <w:tcPr>
            <w:tcW w:w="9345" w:type="dxa"/>
            <w:gridSpan w:val="3"/>
          </w:tcPr>
          <w:p w14:paraId="61C69485" w14:textId="3CDD17FA" w:rsidR="00134F8A" w:rsidRPr="006C1A53" w:rsidRDefault="00134F8A" w:rsidP="006C1A53">
            <w:pPr>
              <w:spacing w:line="264" w:lineRule="auto"/>
              <w:jc w:val="center"/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Конференц- зал</w:t>
            </w:r>
          </w:p>
        </w:tc>
      </w:tr>
      <w:tr w:rsidR="004A4174" w:rsidRPr="006C1A53" w14:paraId="60C8FA47" w14:textId="77777777" w:rsidTr="00B8493F">
        <w:tc>
          <w:tcPr>
            <w:tcW w:w="3115" w:type="dxa"/>
          </w:tcPr>
          <w:p w14:paraId="5FCE19AB" w14:textId="3DFA36E1" w:rsidR="004A4174" w:rsidRPr="006C1A53" w:rsidRDefault="004A4174" w:rsidP="006C1A53">
            <w:pPr>
              <w:spacing w:line="264" w:lineRule="auto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Уточняется</w:t>
            </w:r>
          </w:p>
        </w:tc>
        <w:tc>
          <w:tcPr>
            <w:tcW w:w="3684" w:type="dxa"/>
          </w:tcPr>
          <w:p w14:paraId="00BB99C1" w14:textId="15C46326" w:rsidR="004A4174" w:rsidRPr="004A4174" w:rsidRDefault="004A4174" w:rsidP="006C1A53">
            <w:pPr>
              <w:spacing w:line="264" w:lineRule="auto"/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Сергей Курбатов, </w:t>
            </w:r>
            <w:r w:rsidRPr="004A4174">
              <w:rPr>
                <w:rFonts w:asciiTheme="majorHAnsi" w:hAnsiTheme="majorHAnsi" w:cstheme="majorHAnsi"/>
                <w:sz w:val="23"/>
                <w:szCs w:val="23"/>
              </w:rPr>
              <w:t>заместитель Губернатора Липецкой области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(на согласовании)</w:t>
            </w:r>
          </w:p>
        </w:tc>
        <w:tc>
          <w:tcPr>
            <w:tcW w:w="2546" w:type="dxa"/>
          </w:tcPr>
          <w:p w14:paraId="3806326B" w14:textId="535E6CFB" w:rsidR="004A4174" w:rsidRPr="006C1A53" w:rsidRDefault="004A4174" w:rsidP="006C1A53">
            <w:pPr>
              <w:spacing w:line="264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9.05 – 9.20</w:t>
            </w:r>
          </w:p>
        </w:tc>
      </w:tr>
      <w:tr w:rsidR="00134F8A" w:rsidRPr="006C1A53" w14:paraId="1CD4AEE3" w14:textId="77777777" w:rsidTr="00B8493F">
        <w:tc>
          <w:tcPr>
            <w:tcW w:w="3115" w:type="dxa"/>
          </w:tcPr>
          <w:p w14:paraId="71E5B705" w14:textId="35CCFF82" w:rsidR="00134F8A" w:rsidRPr="006C1A53" w:rsidRDefault="004A4174" w:rsidP="006C1A53">
            <w:pPr>
              <w:spacing w:line="264" w:lineRule="auto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Уточняется</w:t>
            </w:r>
          </w:p>
        </w:tc>
        <w:tc>
          <w:tcPr>
            <w:tcW w:w="3684" w:type="dxa"/>
          </w:tcPr>
          <w:p w14:paraId="14AB3148" w14:textId="6BAE2891" w:rsidR="00134F8A" w:rsidRPr="006C1A53" w:rsidRDefault="00134F8A" w:rsidP="006C1A53">
            <w:pPr>
              <w:spacing w:line="264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Станислав Корниенко, 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министр цифрового развития Липецкой области</w:t>
            </w:r>
            <w:r w:rsidR="00DC4D65"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(на согласовании)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</w:p>
        </w:tc>
        <w:tc>
          <w:tcPr>
            <w:tcW w:w="2546" w:type="dxa"/>
          </w:tcPr>
          <w:p w14:paraId="068E5161" w14:textId="7A766373" w:rsidR="00134F8A" w:rsidRPr="006C1A53" w:rsidRDefault="00134F8A" w:rsidP="006C1A53">
            <w:pPr>
              <w:spacing w:line="264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9.</w:t>
            </w:r>
            <w:r w:rsidR="004A4174">
              <w:rPr>
                <w:rFonts w:asciiTheme="majorHAnsi" w:hAnsiTheme="majorHAnsi" w:cstheme="majorHAnsi"/>
                <w:sz w:val="23"/>
                <w:szCs w:val="23"/>
              </w:rPr>
              <w:t>20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– 9.</w:t>
            </w:r>
            <w:r w:rsidR="004A4174">
              <w:rPr>
                <w:rFonts w:asciiTheme="majorHAnsi" w:hAnsiTheme="majorHAnsi" w:cstheme="majorHAnsi"/>
                <w:sz w:val="23"/>
                <w:szCs w:val="23"/>
              </w:rPr>
              <w:t>4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0</w:t>
            </w:r>
          </w:p>
        </w:tc>
      </w:tr>
      <w:tr w:rsidR="004A4174" w:rsidRPr="006C1A53" w14:paraId="08462435" w14:textId="77777777" w:rsidTr="00B8493F">
        <w:tc>
          <w:tcPr>
            <w:tcW w:w="3115" w:type="dxa"/>
          </w:tcPr>
          <w:p w14:paraId="7BEBADAD" w14:textId="7BFE28A6" w:rsidR="004A4174" w:rsidRDefault="004A4174" w:rsidP="006C1A53">
            <w:pPr>
              <w:spacing w:line="264" w:lineRule="auto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Уточняется</w:t>
            </w:r>
          </w:p>
        </w:tc>
        <w:tc>
          <w:tcPr>
            <w:tcW w:w="3684" w:type="dxa"/>
          </w:tcPr>
          <w:p w14:paraId="1B72C740" w14:textId="346B3F70" w:rsidR="004A4174" w:rsidRPr="006C1A53" w:rsidRDefault="004A4174" w:rsidP="006C1A53">
            <w:pPr>
              <w:spacing w:line="264" w:lineRule="auto"/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Министр цифрового развития региона </w:t>
            </w:r>
            <w:r w:rsidRPr="004A4174">
              <w:rPr>
                <w:rFonts w:asciiTheme="majorHAnsi" w:hAnsiTheme="majorHAnsi" w:cstheme="majorHAnsi"/>
                <w:sz w:val="23"/>
                <w:szCs w:val="23"/>
              </w:rPr>
              <w:t>(на согласовании)</w:t>
            </w:r>
          </w:p>
        </w:tc>
        <w:tc>
          <w:tcPr>
            <w:tcW w:w="2546" w:type="dxa"/>
          </w:tcPr>
          <w:p w14:paraId="1D52B067" w14:textId="11FF3DC0" w:rsidR="004A4174" w:rsidRPr="006C1A53" w:rsidRDefault="004A4174" w:rsidP="006C1A53">
            <w:pPr>
              <w:spacing w:line="264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9.40 – 10.10</w:t>
            </w:r>
          </w:p>
        </w:tc>
      </w:tr>
      <w:tr w:rsidR="00134F8A" w:rsidRPr="006C1A53" w14:paraId="3DF58A90" w14:textId="77777777" w:rsidTr="00B8493F">
        <w:tc>
          <w:tcPr>
            <w:tcW w:w="3115" w:type="dxa"/>
          </w:tcPr>
          <w:p w14:paraId="2645FA3B" w14:textId="3AF1C924" w:rsidR="00134F8A" w:rsidRPr="006C1A53" w:rsidRDefault="004A4174" w:rsidP="006C1A53">
            <w:pPr>
              <w:spacing w:line="264" w:lineRule="auto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А</w:t>
            </w:r>
            <w:r w:rsidR="00AE7EF4" w:rsidRPr="006C1A53">
              <w:rPr>
                <w:rFonts w:asciiTheme="majorHAnsi" w:hAnsiTheme="majorHAnsi" w:cstheme="majorHAnsi"/>
                <w:sz w:val="23"/>
                <w:szCs w:val="23"/>
              </w:rPr>
              <w:t>ктуальные проблемы ИБ</w:t>
            </w:r>
          </w:p>
        </w:tc>
        <w:tc>
          <w:tcPr>
            <w:tcW w:w="3684" w:type="dxa"/>
          </w:tcPr>
          <w:p w14:paraId="659D7303" w14:textId="167F764F" w:rsidR="00134F8A" w:rsidRPr="006C1A53" w:rsidRDefault="00134F8A" w:rsidP="006C1A53">
            <w:pPr>
              <w:spacing w:line="264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Руслан Дорошенко,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генеральный директор ООО «РСКБ»</w:t>
            </w:r>
          </w:p>
        </w:tc>
        <w:tc>
          <w:tcPr>
            <w:tcW w:w="2546" w:type="dxa"/>
          </w:tcPr>
          <w:p w14:paraId="6452222A" w14:textId="007948E9" w:rsidR="00134F8A" w:rsidRPr="006C1A53" w:rsidRDefault="004A4174" w:rsidP="006C1A53">
            <w:pPr>
              <w:spacing w:line="264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10</w:t>
            </w:r>
            <w:r w:rsidR="00134F8A" w:rsidRPr="006C1A53">
              <w:rPr>
                <w:rFonts w:asciiTheme="majorHAnsi" w:hAnsiTheme="majorHAnsi" w:cstheme="majorHAnsi"/>
                <w:sz w:val="23"/>
                <w:szCs w:val="23"/>
              </w:rPr>
              <w:t>.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10</w:t>
            </w:r>
            <w:r w:rsidR="00134F8A"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–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10</w:t>
            </w:r>
            <w:r w:rsidR="00134F8A" w:rsidRPr="006C1A53">
              <w:rPr>
                <w:rFonts w:asciiTheme="majorHAnsi" w:hAnsiTheme="majorHAnsi" w:cstheme="majorHAnsi"/>
                <w:sz w:val="23"/>
                <w:szCs w:val="23"/>
              </w:rPr>
              <w:t>.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30</w:t>
            </w:r>
          </w:p>
        </w:tc>
      </w:tr>
      <w:tr w:rsidR="00D61DC3" w:rsidRPr="006C1A53" w14:paraId="7702B2F1" w14:textId="77777777" w:rsidTr="00B8493F">
        <w:tc>
          <w:tcPr>
            <w:tcW w:w="3115" w:type="dxa"/>
          </w:tcPr>
          <w:p w14:paraId="744310C6" w14:textId="427E5622" w:rsidR="00D61DC3" w:rsidRPr="006C1A53" w:rsidRDefault="00511E1D" w:rsidP="006C1A53">
            <w:pPr>
              <w:spacing w:line="264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Деятельность Банка России по противодействию кибермошенничеству</w:t>
            </w:r>
          </w:p>
        </w:tc>
        <w:tc>
          <w:tcPr>
            <w:tcW w:w="3684" w:type="dxa"/>
          </w:tcPr>
          <w:p w14:paraId="4BE78353" w14:textId="0BB4D1F8" w:rsidR="00D61DC3" w:rsidRPr="006C1A53" w:rsidRDefault="00511E1D" w:rsidP="006C1A53">
            <w:pPr>
              <w:spacing w:line="264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Дмитрий </w:t>
            </w:r>
            <w:proofErr w:type="spellStart"/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Чебряков</w:t>
            </w:r>
            <w:proofErr w:type="spellEnd"/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,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управляющий Отделением Липецк Банка России</w:t>
            </w:r>
          </w:p>
        </w:tc>
        <w:tc>
          <w:tcPr>
            <w:tcW w:w="2546" w:type="dxa"/>
          </w:tcPr>
          <w:p w14:paraId="0BA5E9B0" w14:textId="6B86D295" w:rsidR="00D61DC3" w:rsidRPr="006C1A53" w:rsidRDefault="004A4174" w:rsidP="006C1A53">
            <w:pPr>
              <w:spacing w:line="264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>
              <w:rPr>
                <w:rFonts w:asciiTheme="majorHAnsi" w:hAnsiTheme="majorHAnsi" w:cstheme="majorHAnsi"/>
                <w:sz w:val="23"/>
                <w:szCs w:val="23"/>
              </w:rPr>
              <w:t>10</w:t>
            </w:r>
            <w:r w:rsidR="00511E1D"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.30 – 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>10</w:t>
            </w:r>
            <w:r w:rsidR="00511E1D" w:rsidRPr="006C1A53">
              <w:rPr>
                <w:rFonts w:asciiTheme="majorHAnsi" w:hAnsiTheme="majorHAnsi" w:cstheme="majorHAnsi"/>
                <w:sz w:val="23"/>
                <w:szCs w:val="23"/>
              </w:rPr>
              <w:t>.50</w:t>
            </w:r>
          </w:p>
        </w:tc>
      </w:tr>
      <w:tr w:rsidR="00E145EC" w:rsidRPr="006C1A53" w14:paraId="5583F995" w14:textId="77777777" w:rsidTr="00B8493F">
        <w:tc>
          <w:tcPr>
            <w:tcW w:w="6799" w:type="dxa"/>
            <w:gridSpan w:val="2"/>
          </w:tcPr>
          <w:p w14:paraId="21BB0336" w14:textId="5922F6A0" w:rsidR="00E145EC" w:rsidRPr="006C1A53" w:rsidRDefault="00E145EC" w:rsidP="006C1A53">
            <w:pPr>
              <w:spacing w:line="264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Кофе - брейк</w:t>
            </w:r>
          </w:p>
        </w:tc>
        <w:tc>
          <w:tcPr>
            <w:tcW w:w="2546" w:type="dxa"/>
          </w:tcPr>
          <w:p w14:paraId="1E76FAE6" w14:textId="6C55ACE9" w:rsidR="00E145EC" w:rsidRPr="006C1A53" w:rsidRDefault="00E145EC" w:rsidP="006C1A53">
            <w:pPr>
              <w:spacing w:line="264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10.50 – 11.10</w:t>
            </w:r>
          </w:p>
        </w:tc>
      </w:tr>
      <w:tr w:rsidR="00E145EC" w:rsidRPr="006C1A53" w14:paraId="3FFD6741" w14:textId="77777777" w:rsidTr="00B8493F">
        <w:tc>
          <w:tcPr>
            <w:tcW w:w="6799" w:type="dxa"/>
            <w:gridSpan w:val="2"/>
          </w:tcPr>
          <w:p w14:paraId="3B70D499" w14:textId="77777777" w:rsidR="004A4174" w:rsidRPr="006C1A53" w:rsidRDefault="004A4174" w:rsidP="004A4174">
            <w:pPr>
              <w:spacing w:line="264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b/>
                <w:bCs/>
                <w:color w:val="000000"/>
                <w:sz w:val="23"/>
                <w:szCs w:val="23"/>
                <w:shd w:val="clear" w:color="auto" w:fill="FFFFFF"/>
              </w:rPr>
              <w:t xml:space="preserve">Кирилл </w:t>
            </w:r>
            <w:proofErr w:type="spellStart"/>
            <w:r w:rsidRPr="006C1A53">
              <w:rPr>
                <w:rFonts w:asciiTheme="majorHAnsi" w:hAnsiTheme="majorHAnsi" w:cstheme="majorHAnsi"/>
                <w:b/>
                <w:bCs/>
                <w:color w:val="000000"/>
                <w:sz w:val="23"/>
                <w:szCs w:val="23"/>
                <w:shd w:val="clear" w:color="auto" w:fill="FFFFFF"/>
              </w:rPr>
              <w:t>Двуреченский</w:t>
            </w:r>
            <w:proofErr w:type="spellEnd"/>
            <w:r w:rsidRPr="006C1A53">
              <w:rPr>
                <w:rFonts w:asciiTheme="majorHAnsi" w:hAnsiTheme="majorHAnsi" w:cstheme="majorHAnsi"/>
                <w:color w:val="000000"/>
                <w:sz w:val="23"/>
                <w:szCs w:val="23"/>
                <w:shd w:val="clear" w:color="auto" w:fill="FFFFFF"/>
              </w:rPr>
              <w:t>, эксперт ИИ</w:t>
            </w:r>
          </w:p>
          <w:p w14:paraId="0C961930" w14:textId="3D1201F9" w:rsidR="00E145EC" w:rsidRPr="006C1A53" w:rsidRDefault="004A4174" w:rsidP="004A4174">
            <w:pPr>
              <w:spacing w:line="264" w:lineRule="auto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«Искусственный интеллект и информационная безопасность»</w:t>
            </w:r>
            <w:r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</w:p>
        </w:tc>
        <w:tc>
          <w:tcPr>
            <w:tcW w:w="2546" w:type="dxa"/>
          </w:tcPr>
          <w:p w14:paraId="7551036D" w14:textId="5C27255D" w:rsidR="00E145EC" w:rsidRPr="006C1A53" w:rsidRDefault="00E145EC" w:rsidP="006C1A53">
            <w:pPr>
              <w:spacing w:line="264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11.10 – </w:t>
            </w:r>
            <w:r w:rsidR="004A4174">
              <w:rPr>
                <w:rFonts w:asciiTheme="majorHAnsi" w:hAnsiTheme="majorHAnsi" w:cstheme="majorHAnsi"/>
                <w:sz w:val="23"/>
                <w:szCs w:val="23"/>
              </w:rPr>
              <w:t>12.00</w:t>
            </w:r>
          </w:p>
        </w:tc>
      </w:tr>
      <w:tr w:rsidR="00E145EC" w:rsidRPr="006C1A53" w14:paraId="5A0D5676" w14:textId="77777777" w:rsidTr="00B8493F">
        <w:tc>
          <w:tcPr>
            <w:tcW w:w="6799" w:type="dxa"/>
            <w:gridSpan w:val="2"/>
          </w:tcPr>
          <w:p w14:paraId="08210371" w14:textId="09441B8F" w:rsidR="00E145EC" w:rsidRPr="006C1A53" w:rsidRDefault="00E145EC" w:rsidP="006C1A53">
            <w:pPr>
              <w:spacing w:line="264" w:lineRule="auto"/>
              <w:rPr>
                <w:rFonts w:asciiTheme="majorHAnsi" w:hAnsiTheme="majorHAnsi" w:cstheme="majorHAnsi"/>
                <w:sz w:val="23"/>
                <w:szCs w:val="23"/>
              </w:rPr>
            </w:pPr>
            <w:proofErr w:type="spellStart"/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Квиз</w:t>
            </w:r>
            <w:proofErr w:type="spellEnd"/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по </w:t>
            </w:r>
            <w:r w:rsidR="00B56513" w:rsidRPr="006C1A53">
              <w:rPr>
                <w:rFonts w:asciiTheme="majorHAnsi" w:hAnsiTheme="majorHAnsi" w:cstheme="majorHAnsi"/>
                <w:sz w:val="23"/>
                <w:szCs w:val="23"/>
              </w:rPr>
              <w:t>информационной безопасности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и награждение победителей</w:t>
            </w:r>
          </w:p>
        </w:tc>
        <w:tc>
          <w:tcPr>
            <w:tcW w:w="2546" w:type="dxa"/>
          </w:tcPr>
          <w:p w14:paraId="758DC00B" w14:textId="6814FBC9" w:rsidR="00E145EC" w:rsidRPr="006C1A53" w:rsidRDefault="00E145EC" w:rsidP="006C1A53">
            <w:pPr>
              <w:spacing w:line="264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</w:t>
            </w:r>
            <w:r w:rsidR="004A4174">
              <w:rPr>
                <w:rFonts w:asciiTheme="majorHAnsi" w:hAnsiTheme="majorHAnsi" w:cstheme="majorHAnsi"/>
                <w:sz w:val="23"/>
                <w:szCs w:val="23"/>
              </w:rPr>
              <w:t>2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.</w:t>
            </w:r>
            <w:r w:rsidR="004A4174">
              <w:rPr>
                <w:rFonts w:asciiTheme="majorHAnsi" w:hAnsiTheme="majorHAnsi" w:cstheme="majorHAnsi"/>
                <w:sz w:val="23"/>
                <w:szCs w:val="23"/>
              </w:rPr>
              <w:t>0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0 – 12.</w:t>
            </w:r>
            <w:r w:rsidR="004A4174">
              <w:rPr>
                <w:rFonts w:asciiTheme="majorHAnsi" w:hAnsiTheme="majorHAnsi" w:cstheme="majorHAnsi"/>
                <w:sz w:val="23"/>
                <w:szCs w:val="23"/>
              </w:rPr>
              <w:t>20</w:t>
            </w:r>
          </w:p>
        </w:tc>
      </w:tr>
      <w:tr w:rsidR="00281647" w:rsidRPr="006C1A53" w14:paraId="6D54409A" w14:textId="77777777" w:rsidTr="00B8493F">
        <w:tc>
          <w:tcPr>
            <w:tcW w:w="6799" w:type="dxa"/>
            <w:gridSpan w:val="2"/>
          </w:tcPr>
          <w:p w14:paraId="3B32BCE1" w14:textId="25CEB90A" w:rsidR="00B8493F" w:rsidRPr="006C1A53" w:rsidRDefault="00B8493F" w:rsidP="006C1A53">
            <w:pPr>
              <w:spacing w:line="264" w:lineRule="auto"/>
              <w:rPr>
                <w:rFonts w:asciiTheme="majorHAnsi" w:hAnsiTheme="majorHAnsi" w:cstheme="majorHAnsi"/>
                <w:color w:val="000000"/>
                <w:sz w:val="23"/>
                <w:szCs w:val="23"/>
                <w:shd w:val="clear" w:color="auto" w:fill="FFFFFF"/>
              </w:rPr>
            </w:pPr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Артур Коробкин, </w:t>
            </w:r>
            <w:r w:rsidRPr="006C1A53">
              <w:rPr>
                <w:rFonts w:asciiTheme="majorHAnsi" w:hAnsiTheme="majorHAnsi" w:cstheme="majorHAnsi"/>
                <w:color w:val="000000"/>
                <w:sz w:val="23"/>
                <w:szCs w:val="23"/>
                <w:shd w:val="clear" w:color="auto" w:fill="FFFFFF"/>
              </w:rPr>
              <w:t>руководитель GR-лаборатории Сбера в Липецкой области эксперт по внедрению ИИ и цифровой трансформации в органах власти региона</w:t>
            </w:r>
          </w:p>
          <w:p w14:paraId="592759A2" w14:textId="20C39096" w:rsidR="00B8493F" w:rsidRPr="006C1A53" w:rsidRDefault="00B8493F" w:rsidP="004A4174">
            <w:pPr>
              <w:spacing w:line="264" w:lineRule="auto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  <w:tc>
          <w:tcPr>
            <w:tcW w:w="2546" w:type="dxa"/>
          </w:tcPr>
          <w:p w14:paraId="55A67145" w14:textId="5DBC1D4B" w:rsidR="00281647" w:rsidRPr="006C1A53" w:rsidRDefault="00281647" w:rsidP="006C1A53">
            <w:pPr>
              <w:spacing w:line="264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12.</w:t>
            </w:r>
            <w:r w:rsidR="004A4174">
              <w:rPr>
                <w:rFonts w:asciiTheme="majorHAnsi" w:hAnsiTheme="majorHAnsi" w:cstheme="majorHAnsi"/>
                <w:sz w:val="23"/>
                <w:szCs w:val="23"/>
              </w:rPr>
              <w:t>20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– 13.00</w:t>
            </w:r>
          </w:p>
        </w:tc>
      </w:tr>
    </w:tbl>
    <w:p w14:paraId="2A2E6B2C" w14:textId="14BCA795" w:rsidR="00B56513" w:rsidRDefault="00B56513" w:rsidP="006C1A53">
      <w:pPr>
        <w:spacing w:after="0" w:line="264" w:lineRule="auto"/>
        <w:jc w:val="center"/>
        <w:rPr>
          <w:rFonts w:asciiTheme="majorHAnsi" w:hAnsiTheme="majorHAnsi" w:cstheme="majorHAnsi"/>
          <w:b/>
          <w:bCs/>
          <w:sz w:val="23"/>
          <w:szCs w:val="23"/>
        </w:rPr>
      </w:pPr>
    </w:p>
    <w:p w14:paraId="2475B0BC" w14:textId="5209D936" w:rsidR="004A4174" w:rsidRDefault="004A4174" w:rsidP="006C1A53">
      <w:pPr>
        <w:spacing w:after="0" w:line="264" w:lineRule="auto"/>
        <w:jc w:val="center"/>
        <w:rPr>
          <w:rFonts w:asciiTheme="majorHAnsi" w:hAnsiTheme="majorHAnsi" w:cstheme="majorHAnsi"/>
          <w:b/>
          <w:bCs/>
          <w:sz w:val="23"/>
          <w:szCs w:val="23"/>
        </w:rPr>
      </w:pPr>
    </w:p>
    <w:p w14:paraId="5EDEE04E" w14:textId="77777777" w:rsidR="004A4174" w:rsidRPr="006C1A53" w:rsidRDefault="004A4174" w:rsidP="006C1A53">
      <w:pPr>
        <w:spacing w:after="0" w:line="264" w:lineRule="auto"/>
        <w:jc w:val="center"/>
        <w:rPr>
          <w:rFonts w:asciiTheme="majorHAnsi" w:hAnsiTheme="majorHAnsi" w:cstheme="majorHAnsi"/>
          <w:b/>
          <w:bCs/>
          <w:sz w:val="23"/>
          <w:szCs w:val="23"/>
        </w:rPr>
      </w:pPr>
    </w:p>
    <w:p w14:paraId="517D9EB3" w14:textId="160C1DE4" w:rsidR="00E145EC" w:rsidRPr="006C1A53" w:rsidRDefault="00E145EC" w:rsidP="006C1A53">
      <w:pPr>
        <w:spacing w:after="0" w:line="264" w:lineRule="auto"/>
        <w:jc w:val="both"/>
        <w:rPr>
          <w:rFonts w:asciiTheme="majorHAnsi" w:hAnsiTheme="majorHAnsi" w:cstheme="majorHAnsi"/>
          <w:b/>
          <w:bCs/>
          <w:i/>
          <w:iCs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lastRenderedPageBreak/>
        <w:t xml:space="preserve">Трек 1. </w:t>
      </w:r>
      <w:r w:rsidR="00E17906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>Технический</w:t>
      </w:r>
      <w:r w:rsidR="00AF0B58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 (Конференц-зал)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145EC" w:rsidRPr="006C1A53" w14:paraId="3E3DC808" w14:textId="77777777" w:rsidTr="00E145EC">
        <w:tc>
          <w:tcPr>
            <w:tcW w:w="3115" w:type="dxa"/>
          </w:tcPr>
          <w:p w14:paraId="3B25AFC4" w14:textId="5618E9C0" w:rsidR="00E145EC" w:rsidRPr="006C1A53" w:rsidRDefault="00E145EC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Региональный доклад</w:t>
            </w:r>
          </w:p>
        </w:tc>
        <w:tc>
          <w:tcPr>
            <w:tcW w:w="3115" w:type="dxa"/>
          </w:tcPr>
          <w:p w14:paraId="2FD4D8B5" w14:textId="02E98EE2" w:rsidR="00E145EC" w:rsidRPr="006C1A53" w:rsidRDefault="00E145EC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На уточнении</w:t>
            </w:r>
          </w:p>
        </w:tc>
        <w:tc>
          <w:tcPr>
            <w:tcW w:w="3115" w:type="dxa"/>
          </w:tcPr>
          <w:p w14:paraId="138A5DD1" w14:textId="717CE6DA" w:rsidR="00E145EC" w:rsidRPr="006C1A53" w:rsidRDefault="00E145EC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14.00 – 14.20</w:t>
            </w:r>
          </w:p>
        </w:tc>
      </w:tr>
      <w:tr w:rsidR="00E145EC" w:rsidRPr="006C1A53" w14:paraId="43CDBF6C" w14:textId="77777777" w:rsidTr="00E145EC">
        <w:tc>
          <w:tcPr>
            <w:tcW w:w="3115" w:type="dxa"/>
          </w:tcPr>
          <w:p w14:paraId="632FC215" w14:textId="350A2CB7" w:rsidR="00E145EC" w:rsidRPr="006C1A53" w:rsidRDefault="00E145EC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  <w:lang w:val="en-US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Доклад</w:t>
            </w:r>
            <w:r w:rsidRPr="006C1A53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 xml:space="preserve"> 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от</w:t>
            </w:r>
            <w:r w:rsidRPr="006C1A53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 xml:space="preserve"> 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партнера</w:t>
            </w:r>
            <w:r w:rsidRPr="006C1A53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 xml:space="preserve"> (Positive Technologies)</w:t>
            </w:r>
          </w:p>
        </w:tc>
        <w:tc>
          <w:tcPr>
            <w:tcW w:w="3115" w:type="dxa"/>
          </w:tcPr>
          <w:p w14:paraId="3A357E0A" w14:textId="4F7F482B" w:rsidR="00E145EC" w:rsidRPr="006C1A53" w:rsidRDefault="00E145EC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На уточнении</w:t>
            </w:r>
          </w:p>
        </w:tc>
        <w:tc>
          <w:tcPr>
            <w:tcW w:w="3115" w:type="dxa"/>
          </w:tcPr>
          <w:p w14:paraId="31311A61" w14:textId="017A4B7A" w:rsidR="00E145EC" w:rsidRPr="006C1A53" w:rsidRDefault="00E145EC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14.20 – 14.50</w:t>
            </w:r>
          </w:p>
        </w:tc>
      </w:tr>
      <w:tr w:rsidR="00E145EC" w:rsidRPr="006C1A53" w14:paraId="5D072E62" w14:textId="77777777" w:rsidTr="00E145EC">
        <w:tc>
          <w:tcPr>
            <w:tcW w:w="3115" w:type="dxa"/>
          </w:tcPr>
          <w:p w14:paraId="47357750" w14:textId="368D91E1" w:rsidR="00E145EC" w:rsidRPr="006C1A53" w:rsidRDefault="00E145EC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Доклад от партнера (</w:t>
            </w:r>
            <w:r w:rsidR="00365A10" w:rsidRPr="006C1A53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Kaspersky</w:t>
            </w:r>
            <w:r w:rsidR="00081F36" w:rsidRPr="006C1A53">
              <w:rPr>
                <w:rFonts w:asciiTheme="majorHAnsi" w:hAnsiTheme="majorHAnsi" w:cstheme="majorHAnsi"/>
                <w:sz w:val="23"/>
                <w:szCs w:val="23"/>
              </w:rPr>
              <w:t>)</w:t>
            </w:r>
          </w:p>
        </w:tc>
        <w:tc>
          <w:tcPr>
            <w:tcW w:w="3115" w:type="dxa"/>
          </w:tcPr>
          <w:p w14:paraId="692F132C" w14:textId="04BE79DF" w:rsidR="00E145EC" w:rsidRPr="006C1A53" w:rsidRDefault="00081F36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На уточнении</w:t>
            </w:r>
            <w:r w:rsidR="00C2233B"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и согласовании</w:t>
            </w:r>
          </w:p>
        </w:tc>
        <w:tc>
          <w:tcPr>
            <w:tcW w:w="3115" w:type="dxa"/>
          </w:tcPr>
          <w:p w14:paraId="4DFF7A64" w14:textId="42F7F48A" w:rsidR="00E145EC" w:rsidRPr="006C1A53" w:rsidRDefault="00081F36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14.50 – 15.20</w:t>
            </w:r>
          </w:p>
        </w:tc>
      </w:tr>
      <w:tr w:rsidR="00081F36" w:rsidRPr="006C1A53" w14:paraId="7656C0CE" w14:textId="77777777" w:rsidTr="00CF4427">
        <w:tc>
          <w:tcPr>
            <w:tcW w:w="9345" w:type="dxa"/>
            <w:gridSpan w:val="3"/>
          </w:tcPr>
          <w:p w14:paraId="6215B893" w14:textId="50781F24" w:rsidR="00081F36" w:rsidRPr="006C1A53" w:rsidRDefault="00081F36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  <w:t>Перерыв 15.20 – 15.40</w:t>
            </w:r>
          </w:p>
        </w:tc>
      </w:tr>
      <w:tr w:rsidR="00E145EC" w:rsidRPr="006C1A53" w14:paraId="3D5B3A6E" w14:textId="77777777" w:rsidTr="00C2233B">
        <w:trPr>
          <w:trHeight w:val="351"/>
        </w:trPr>
        <w:tc>
          <w:tcPr>
            <w:tcW w:w="3115" w:type="dxa"/>
          </w:tcPr>
          <w:p w14:paraId="778B608E" w14:textId="10208D61" w:rsidR="00E145EC" w:rsidRPr="006C1A53" w:rsidRDefault="00081F36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  <w:lang w:val="en-US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Доклад от партнера (</w:t>
            </w:r>
            <w:proofErr w:type="spellStart"/>
            <w:r w:rsidRPr="006C1A53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Axoft</w:t>
            </w:r>
            <w:proofErr w:type="spellEnd"/>
            <w:r w:rsidRPr="006C1A53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)</w:t>
            </w:r>
          </w:p>
        </w:tc>
        <w:tc>
          <w:tcPr>
            <w:tcW w:w="3115" w:type="dxa"/>
          </w:tcPr>
          <w:p w14:paraId="39042A90" w14:textId="5C7D08FE" w:rsidR="00E145EC" w:rsidRPr="006C1A53" w:rsidRDefault="00081F36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На уточнении</w:t>
            </w:r>
          </w:p>
        </w:tc>
        <w:tc>
          <w:tcPr>
            <w:tcW w:w="3115" w:type="dxa"/>
          </w:tcPr>
          <w:p w14:paraId="6FE19D44" w14:textId="0553C5C5" w:rsidR="00E145EC" w:rsidRPr="006C1A53" w:rsidRDefault="00081F36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15.40 – 16.10</w:t>
            </w:r>
          </w:p>
        </w:tc>
      </w:tr>
      <w:tr w:rsidR="00E145EC" w:rsidRPr="006C1A53" w14:paraId="121F30D6" w14:textId="77777777" w:rsidTr="00E145EC">
        <w:tc>
          <w:tcPr>
            <w:tcW w:w="3115" w:type="dxa"/>
          </w:tcPr>
          <w:p w14:paraId="6FDD6A32" w14:textId="6D038851" w:rsidR="00E145EC" w:rsidRPr="006C1A53" w:rsidRDefault="00081F36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Доклад от партнера </w:t>
            </w:r>
            <w:r w:rsidRPr="006C1A53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(</w:t>
            </w:r>
            <w:proofErr w:type="spellStart"/>
            <w:r w:rsidRPr="006C1A53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UserGate</w:t>
            </w:r>
            <w:proofErr w:type="spellEnd"/>
            <w:r w:rsidRPr="006C1A53">
              <w:rPr>
                <w:rFonts w:asciiTheme="majorHAnsi" w:hAnsiTheme="majorHAnsi" w:cstheme="majorHAnsi"/>
                <w:sz w:val="23"/>
                <w:szCs w:val="23"/>
                <w:lang w:val="en-US"/>
              </w:rPr>
              <w:t>)</w:t>
            </w:r>
          </w:p>
        </w:tc>
        <w:tc>
          <w:tcPr>
            <w:tcW w:w="3115" w:type="dxa"/>
          </w:tcPr>
          <w:p w14:paraId="1C3FF102" w14:textId="38B7967D" w:rsidR="00E145EC" w:rsidRPr="006C1A53" w:rsidRDefault="00081F36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На уточнении</w:t>
            </w:r>
            <w:r w:rsidR="00C2233B"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и согласовании</w:t>
            </w:r>
          </w:p>
        </w:tc>
        <w:tc>
          <w:tcPr>
            <w:tcW w:w="3115" w:type="dxa"/>
          </w:tcPr>
          <w:p w14:paraId="5C0DA27B" w14:textId="7DB19D2C" w:rsidR="00E145EC" w:rsidRPr="006C1A53" w:rsidRDefault="00081F36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16.10 – 16.40</w:t>
            </w:r>
          </w:p>
        </w:tc>
      </w:tr>
      <w:tr w:rsidR="00E145EC" w:rsidRPr="006C1A53" w14:paraId="08641794" w14:textId="77777777" w:rsidTr="00E145EC">
        <w:tc>
          <w:tcPr>
            <w:tcW w:w="3115" w:type="dxa"/>
          </w:tcPr>
          <w:p w14:paraId="51A147A6" w14:textId="274FFB8F" w:rsidR="00E145EC" w:rsidRPr="004A4174" w:rsidRDefault="00081F36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  <w:highlight w:val="yellow"/>
                <w:lang w:val="en-US"/>
              </w:rPr>
            </w:pPr>
            <w:r w:rsidRPr="004A4174">
              <w:rPr>
                <w:rFonts w:asciiTheme="majorHAnsi" w:hAnsiTheme="majorHAnsi" w:cstheme="majorHAnsi"/>
                <w:sz w:val="23"/>
                <w:szCs w:val="23"/>
                <w:highlight w:val="yellow"/>
              </w:rPr>
              <w:t xml:space="preserve">Доклад от партнера </w:t>
            </w:r>
          </w:p>
        </w:tc>
        <w:tc>
          <w:tcPr>
            <w:tcW w:w="3115" w:type="dxa"/>
          </w:tcPr>
          <w:p w14:paraId="33469734" w14:textId="5367363E" w:rsidR="00E145EC" w:rsidRPr="004A4174" w:rsidRDefault="00081F36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  <w:highlight w:val="yellow"/>
              </w:rPr>
            </w:pPr>
            <w:r w:rsidRPr="004A4174">
              <w:rPr>
                <w:rFonts w:asciiTheme="majorHAnsi" w:hAnsiTheme="majorHAnsi" w:cstheme="majorHAnsi"/>
                <w:sz w:val="23"/>
                <w:szCs w:val="23"/>
                <w:highlight w:val="yellow"/>
              </w:rPr>
              <w:t>На уточнении</w:t>
            </w:r>
            <w:r w:rsidR="00C2233B" w:rsidRPr="004A4174">
              <w:rPr>
                <w:rFonts w:asciiTheme="majorHAnsi" w:hAnsiTheme="majorHAnsi" w:cstheme="majorHAnsi"/>
                <w:sz w:val="23"/>
                <w:szCs w:val="23"/>
                <w:highlight w:val="yellow"/>
              </w:rPr>
              <w:t xml:space="preserve"> и согласовании</w:t>
            </w:r>
          </w:p>
        </w:tc>
        <w:tc>
          <w:tcPr>
            <w:tcW w:w="3115" w:type="dxa"/>
          </w:tcPr>
          <w:p w14:paraId="36236EF2" w14:textId="02627EFB" w:rsidR="00E145EC" w:rsidRPr="004A4174" w:rsidRDefault="00081F36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  <w:highlight w:val="yellow"/>
              </w:rPr>
            </w:pPr>
            <w:r w:rsidRPr="004A4174">
              <w:rPr>
                <w:rFonts w:asciiTheme="majorHAnsi" w:hAnsiTheme="majorHAnsi" w:cstheme="majorHAnsi"/>
                <w:sz w:val="23"/>
                <w:szCs w:val="23"/>
                <w:highlight w:val="yellow"/>
              </w:rPr>
              <w:t>16.40 – 17.00</w:t>
            </w:r>
          </w:p>
        </w:tc>
      </w:tr>
    </w:tbl>
    <w:p w14:paraId="658AD68A" w14:textId="1BEBFA86" w:rsidR="00E145EC" w:rsidRPr="006C1A53" w:rsidRDefault="00081F36" w:rsidP="006C1A53">
      <w:pPr>
        <w:spacing w:after="0" w:line="252" w:lineRule="auto"/>
        <w:jc w:val="both"/>
        <w:rPr>
          <w:rFonts w:asciiTheme="majorHAnsi" w:hAnsiTheme="majorHAnsi" w:cstheme="majorHAnsi"/>
          <w:b/>
          <w:bCs/>
          <w:i/>
          <w:iCs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Трек 2. </w:t>
      </w:r>
      <w:r w:rsidR="00677325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>Кибербезопасность и финансовая культура</w:t>
      </w:r>
      <w:r w:rsidR="00AF0B58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 (1 этаж)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81F36" w:rsidRPr="006C1A53" w14:paraId="2732676E" w14:textId="77777777" w:rsidTr="00081F36">
        <w:tc>
          <w:tcPr>
            <w:tcW w:w="3115" w:type="dxa"/>
          </w:tcPr>
          <w:p w14:paraId="04AAA0F9" w14:textId="7EF55541" w:rsidR="00081F36" w:rsidRPr="006C1A53" w:rsidRDefault="00677325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Кибератаки на основе социальной инженерии. Что важно знать?</w:t>
            </w:r>
          </w:p>
        </w:tc>
        <w:tc>
          <w:tcPr>
            <w:tcW w:w="3115" w:type="dxa"/>
          </w:tcPr>
          <w:p w14:paraId="20EE1B18" w14:textId="5D0B6F2A" w:rsidR="00081F36" w:rsidRPr="006C1A53" w:rsidRDefault="00081F36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Михаил </w:t>
            </w:r>
            <w:proofErr w:type="spellStart"/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Шахнюк</w:t>
            </w:r>
            <w:proofErr w:type="spellEnd"/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>,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главный консультант отдела информационной безопасности Правительства Липецкой области</w:t>
            </w:r>
          </w:p>
        </w:tc>
        <w:tc>
          <w:tcPr>
            <w:tcW w:w="3115" w:type="dxa"/>
          </w:tcPr>
          <w:p w14:paraId="699228C1" w14:textId="0DA91B3D" w:rsidR="00081F36" w:rsidRPr="006C1A53" w:rsidRDefault="00081F36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14.00 – 14.</w:t>
            </w:r>
            <w:r w:rsidR="00281647" w:rsidRPr="006C1A53">
              <w:rPr>
                <w:rFonts w:asciiTheme="majorHAnsi" w:hAnsiTheme="majorHAnsi" w:cstheme="majorHAnsi"/>
                <w:sz w:val="23"/>
                <w:szCs w:val="23"/>
              </w:rPr>
              <w:t>30</w:t>
            </w:r>
          </w:p>
        </w:tc>
      </w:tr>
      <w:tr w:rsidR="00281647" w:rsidRPr="006C1A53" w14:paraId="63D5311B" w14:textId="77777777" w:rsidTr="00081F36">
        <w:tc>
          <w:tcPr>
            <w:tcW w:w="3115" w:type="dxa"/>
          </w:tcPr>
          <w:p w14:paraId="30B57EC6" w14:textId="700E302E" w:rsidR="00281647" w:rsidRPr="006C1A53" w:rsidRDefault="00281647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Как интегрировать финансовую культуру в организационную культуру?</w:t>
            </w:r>
          </w:p>
        </w:tc>
        <w:tc>
          <w:tcPr>
            <w:tcW w:w="3115" w:type="dxa"/>
          </w:tcPr>
          <w:p w14:paraId="3DCD427A" w14:textId="43EE8A1D" w:rsidR="00281647" w:rsidRPr="006C1A53" w:rsidRDefault="00281647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На уточнении</w:t>
            </w:r>
          </w:p>
        </w:tc>
        <w:tc>
          <w:tcPr>
            <w:tcW w:w="3115" w:type="dxa"/>
          </w:tcPr>
          <w:p w14:paraId="067C2647" w14:textId="001212F7" w:rsidR="00281647" w:rsidRPr="006C1A53" w:rsidRDefault="00281647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14.30 – 15.00</w:t>
            </w:r>
          </w:p>
        </w:tc>
      </w:tr>
      <w:tr w:rsidR="00081F36" w:rsidRPr="006C1A53" w14:paraId="43E1285C" w14:textId="77777777" w:rsidTr="00081F36">
        <w:tc>
          <w:tcPr>
            <w:tcW w:w="3115" w:type="dxa"/>
          </w:tcPr>
          <w:p w14:paraId="53B6AF57" w14:textId="399653B6" w:rsidR="00081F36" w:rsidRPr="006C1A53" w:rsidRDefault="00FA7691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Новые правила обработки персональных данных</w:t>
            </w:r>
          </w:p>
        </w:tc>
        <w:tc>
          <w:tcPr>
            <w:tcW w:w="3115" w:type="dxa"/>
          </w:tcPr>
          <w:p w14:paraId="1476F445" w14:textId="77777777" w:rsidR="0014021A" w:rsidRPr="006C1A53" w:rsidRDefault="0014021A" w:rsidP="006C1A53">
            <w:pPr>
              <w:spacing w:line="252" w:lineRule="auto"/>
              <w:jc w:val="both"/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Ксения Емельянова, </w:t>
            </w:r>
          </w:p>
          <w:p w14:paraId="22718848" w14:textId="11200545" w:rsidR="00081F36" w:rsidRPr="006C1A53" w:rsidRDefault="0014021A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ОПОРА РОССИИ</w:t>
            </w:r>
          </w:p>
        </w:tc>
        <w:tc>
          <w:tcPr>
            <w:tcW w:w="3115" w:type="dxa"/>
          </w:tcPr>
          <w:p w14:paraId="7885E64E" w14:textId="71518269" w:rsidR="00081F36" w:rsidRPr="006C1A53" w:rsidRDefault="00281647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15.00 – 15.</w:t>
            </w:r>
            <w:r w:rsidR="00677325" w:rsidRPr="006C1A53">
              <w:rPr>
                <w:rFonts w:asciiTheme="majorHAnsi" w:hAnsiTheme="majorHAnsi" w:cstheme="majorHAnsi"/>
                <w:sz w:val="23"/>
                <w:szCs w:val="23"/>
              </w:rPr>
              <w:t>3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0</w:t>
            </w:r>
          </w:p>
        </w:tc>
      </w:tr>
      <w:tr w:rsidR="00281647" w:rsidRPr="006C1A53" w14:paraId="288971CB" w14:textId="77777777" w:rsidTr="00345AB5">
        <w:tc>
          <w:tcPr>
            <w:tcW w:w="9345" w:type="dxa"/>
            <w:gridSpan w:val="3"/>
          </w:tcPr>
          <w:p w14:paraId="41991362" w14:textId="15155936" w:rsidR="00281647" w:rsidRPr="006C1A53" w:rsidRDefault="00E31657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  <w:t>Перерыв 15.</w:t>
            </w:r>
            <w:r w:rsidR="00677325" w:rsidRPr="006C1A53"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  <w:t>3</w:t>
            </w:r>
            <w:r w:rsidRPr="006C1A53"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  <w:t>0</w:t>
            </w:r>
            <w:r w:rsidR="00281647" w:rsidRPr="006C1A53"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  <w:t xml:space="preserve"> – 15.</w:t>
            </w:r>
            <w:r w:rsidR="00677325" w:rsidRPr="006C1A53"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  <w:t>5</w:t>
            </w:r>
            <w:r w:rsidR="00281647" w:rsidRPr="006C1A53"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  <w:t>0</w:t>
            </w:r>
          </w:p>
        </w:tc>
      </w:tr>
      <w:tr w:rsidR="00281647" w:rsidRPr="006C1A53" w14:paraId="4E149A57" w14:textId="77777777" w:rsidTr="00081F36">
        <w:tc>
          <w:tcPr>
            <w:tcW w:w="3115" w:type="dxa"/>
          </w:tcPr>
          <w:p w14:paraId="45BB188C" w14:textId="778CD8E0" w:rsidR="00281647" w:rsidRPr="006C1A53" w:rsidRDefault="00281647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Информационная безопасность в программах развития персонала</w:t>
            </w:r>
          </w:p>
        </w:tc>
        <w:tc>
          <w:tcPr>
            <w:tcW w:w="3115" w:type="dxa"/>
          </w:tcPr>
          <w:p w14:paraId="35A997DD" w14:textId="0D59D1B7" w:rsidR="00281647" w:rsidRPr="006C1A53" w:rsidRDefault="00281647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На уточнении</w:t>
            </w:r>
          </w:p>
        </w:tc>
        <w:tc>
          <w:tcPr>
            <w:tcW w:w="3115" w:type="dxa"/>
          </w:tcPr>
          <w:p w14:paraId="4633D8E5" w14:textId="5F3E48C0" w:rsidR="00281647" w:rsidRPr="006C1A53" w:rsidRDefault="00281647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15.</w:t>
            </w:r>
            <w:r w:rsidR="00677325" w:rsidRPr="006C1A53">
              <w:rPr>
                <w:rFonts w:asciiTheme="majorHAnsi" w:hAnsiTheme="majorHAnsi" w:cstheme="majorHAnsi"/>
                <w:sz w:val="23"/>
                <w:szCs w:val="23"/>
              </w:rPr>
              <w:t>50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– 1</w:t>
            </w:r>
            <w:r w:rsidR="00677325" w:rsidRPr="006C1A53">
              <w:rPr>
                <w:rFonts w:asciiTheme="majorHAnsi" w:hAnsiTheme="majorHAnsi" w:cstheme="majorHAnsi"/>
                <w:sz w:val="23"/>
                <w:szCs w:val="23"/>
              </w:rPr>
              <w:t>6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.</w:t>
            </w:r>
            <w:r w:rsidR="00677325" w:rsidRPr="006C1A53">
              <w:rPr>
                <w:rFonts w:asciiTheme="majorHAnsi" w:hAnsiTheme="majorHAnsi" w:cstheme="majorHAnsi"/>
                <w:sz w:val="23"/>
                <w:szCs w:val="23"/>
              </w:rPr>
              <w:t>10</w:t>
            </w:r>
          </w:p>
        </w:tc>
      </w:tr>
      <w:tr w:rsidR="00081F36" w:rsidRPr="006C1A53" w14:paraId="0AF52E58" w14:textId="77777777" w:rsidTr="00081F36">
        <w:tc>
          <w:tcPr>
            <w:tcW w:w="3115" w:type="dxa"/>
          </w:tcPr>
          <w:p w14:paraId="2FD62C29" w14:textId="7D7CB9C5" w:rsidR="00081F36" w:rsidRPr="006C1A53" w:rsidRDefault="00677325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Цифровая грамотность в образовании</w:t>
            </w:r>
          </w:p>
        </w:tc>
        <w:tc>
          <w:tcPr>
            <w:tcW w:w="3115" w:type="dxa"/>
          </w:tcPr>
          <w:p w14:paraId="4668F976" w14:textId="6E6BF28E" w:rsidR="00081F36" w:rsidRPr="006C1A53" w:rsidRDefault="00281647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На уточнении</w:t>
            </w:r>
          </w:p>
        </w:tc>
        <w:tc>
          <w:tcPr>
            <w:tcW w:w="3115" w:type="dxa"/>
          </w:tcPr>
          <w:p w14:paraId="4436F22B" w14:textId="449AD356" w:rsidR="00081F36" w:rsidRPr="006C1A53" w:rsidRDefault="00281647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</w:t>
            </w:r>
            <w:r w:rsidR="00677325" w:rsidRPr="006C1A53">
              <w:rPr>
                <w:rFonts w:asciiTheme="majorHAnsi" w:hAnsiTheme="majorHAnsi" w:cstheme="majorHAnsi"/>
                <w:sz w:val="23"/>
                <w:szCs w:val="23"/>
              </w:rPr>
              <w:t>6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.</w:t>
            </w:r>
            <w:r w:rsidR="00677325" w:rsidRPr="006C1A53">
              <w:rPr>
                <w:rFonts w:asciiTheme="majorHAnsi" w:hAnsiTheme="majorHAnsi" w:cstheme="majorHAnsi"/>
                <w:sz w:val="23"/>
                <w:szCs w:val="23"/>
              </w:rPr>
              <w:t>10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– 1</w:t>
            </w:r>
            <w:r w:rsidR="00677325" w:rsidRPr="006C1A53">
              <w:rPr>
                <w:rFonts w:asciiTheme="majorHAnsi" w:hAnsiTheme="majorHAnsi" w:cstheme="majorHAnsi"/>
                <w:sz w:val="23"/>
                <w:szCs w:val="23"/>
              </w:rPr>
              <w:t>7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.00</w:t>
            </w:r>
          </w:p>
        </w:tc>
      </w:tr>
    </w:tbl>
    <w:p w14:paraId="685B810B" w14:textId="4BF79C1E" w:rsidR="00281647" w:rsidRPr="006C1A53" w:rsidRDefault="00281647" w:rsidP="006C1A53">
      <w:pPr>
        <w:spacing w:after="0" w:line="252" w:lineRule="auto"/>
        <w:jc w:val="both"/>
        <w:rPr>
          <w:rFonts w:asciiTheme="majorHAnsi" w:hAnsiTheme="majorHAnsi" w:cstheme="majorHAnsi"/>
          <w:b/>
          <w:bCs/>
          <w:i/>
          <w:iCs/>
          <w:sz w:val="23"/>
          <w:szCs w:val="23"/>
        </w:rPr>
      </w:pPr>
      <w:r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Обучающий трек. </w:t>
      </w:r>
      <w:r w:rsidR="00E17906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>Кибербезопасность в здравоо</w:t>
      </w:r>
      <w:r w:rsidR="00677325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>хранении</w:t>
      </w:r>
      <w:r w:rsidR="00AF0B58" w:rsidRPr="006C1A53">
        <w:rPr>
          <w:rFonts w:asciiTheme="majorHAnsi" w:hAnsiTheme="majorHAnsi" w:cstheme="majorHAnsi"/>
          <w:b/>
          <w:bCs/>
          <w:i/>
          <w:iCs/>
          <w:sz w:val="23"/>
          <w:szCs w:val="23"/>
        </w:rPr>
        <w:t xml:space="preserve"> (2 этаж, переговорная)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AF0B58" w:rsidRPr="006C1A53" w14:paraId="14A1E548" w14:textId="77777777" w:rsidTr="00BE7EEF">
        <w:tc>
          <w:tcPr>
            <w:tcW w:w="3115" w:type="dxa"/>
          </w:tcPr>
          <w:p w14:paraId="071C2764" w14:textId="76EE9D69" w:rsidR="00AF0B58" w:rsidRPr="006C1A53" w:rsidRDefault="00AF0B58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Информационная безопасность в системе здравоохранения Липецкой области</w:t>
            </w:r>
          </w:p>
        </w:tc>
        <w:tc>
          <w:tcPr>
            <w:tcW w:w="3115" w:type="dxa"/>
          </w:tcPr>
          <w:p w14:paraId="070A03DA" w14:textId="48214323" w:rsidR="00AF0B58" w:rsidRPr="006C1A53" w:rsidRDefault="00AF0B58" w:rsidP="006C1A53">
            <w:pPr>
              <w:spacing w:line="252" w:lineRule="auto"/>
              <w:jc w:val="both"/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Екатерина Банникова, 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директор ГКОУТ «МИАЦ»</w:t>
            </w:r>
            <w:r w:rsidR="00E17906"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(на согласовании)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</w:t>
            </w:r>
          </w:p>
          <w:p w14:paraId="5E1FE3F2" w14:textId="41913566" w:rsidR="00AF0B58" w:rsidRPr="006C1A53" w:rsidRDefault="00AF0B58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  <w:tc>
          <w:tcPr>
            <w:tcW w:w="3115" w:type="dxa"/>
          </w:tcPr>
          <w:p w14:paraId="087892BC" w14:textId="77777777" w:rsidR="00AF0B58" w:rsidRPr="006C1A53" w:rsidRDefault="00AF0B58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14.00 – 14.30</w:t>
            </w:r>
          </w:p>
        </w:tc>
      </w:tr>
      <w:tr w:rsidR="00AF0B58" w:rsidRPr="006C1A53" w14:paraId="3BA05936" w14:textId="77777777" w:rsidTr="00BE7EEF">
        <w:tc>
          <w:tcPr>
            <w:tcW w:w="3115" w:type="dxa"/>
          </w:tcPr>
          <w:p w14:paraId="21E5AA5D" w14:textId="4E77954D" w:rsidR="00AF0B58" w:rsidRPr="006C1A53" w:rsidRDefault="00AF0B58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Проблемы и </w:t>
            </w:r>
            <w:r w:rsidR="00677325" w:rsidRPr="006C1A53">
              <w:rPr>
                <w:rFonts w:asciiTheme="majorHAnsi" w:hAnsiTheme="majorHAnsi" w:cstheme="majorHAnsi"/>
                <w:sz w:val="23"/>
                <w:szCs w:val="23"/>
              </w:rPr>
              <w:t>решения надежного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функционирования систем защиты информации в здравоох</w:t>
            </w:r>
            <w:r w:rsidR="00677325" w:rsidRPr="006C1A53">
              <w:rPr>
                <w:rFonts w:asciiTheme="majorHAnsi" w:hAnsiTheme="majorHAnsi" w:cstheme="majorHAnsi"/>
                <w:sz w:val="23"/>
                <w:szCs w:val="23"/>
              </w:rPr>
              <w:t>ранении</w:t>
            </w:r>
          </w:p>
        </w:tc>
        <w:tc>
          <w:tcPr>
            <w:tcW w:w="3115" w:type="dxa"/>
          </w:tcPr>
          <w:p w14:paraId="5792B5AC" w14:textId="77777777" w:rsidR="00AF0B58" w:rsidRPr="006C1A53" w:rsidRDefault="00AF0B58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Александр Прокофьев, 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заместитель генерального директора ООО «РСКБ» </w:t>
            </w:r>
          </w:p>
          <w:p w14:paraId="02C575E6" w14:textId="3B19B371" w:rsidR="00AF0B58" w:rsidRPr="006C1A53" w:rsidRDefault="00AF0B58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</w:p>
        </w:tc>
        <w:tc>
          <w:tcPr>
            <w:tcW w:w="3115" w:type="dxa"/>
          </w:tcPr>
          <w:p w14:paraId="6C48B04D" w14:textId="11139AC0" w:rsidR="00AF0B58" w:rsidRPr="006C1A53" w:rsidRDefault="00AF0B58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14.30 – 15.</w:t>
            </w:r>
            <w:r w:rsidR="00677325" w:rsidRPr="006C1A53">
              <w:rPr>
                <w:rFonts w:asciiTheme="majorHAnsi" w:hAnsiTheme="majorHAnsi" w:cstheme="majorHAnsi"/>
                <w:sz w:val="23"/>
                <w:szCs w:val="23"/>
              </w:rPr>
              <w:t>20</w:t>
            </w:r>
          </w:p>
        </w:tc>
      </w:tr>
      <w:tr w:rsidR="00677325" w:rsidRPr="006C1A53" w14:paraId="7803DFF5" w14:textId="77777777" w:rsidTr="00DE7CEC">
        <w:tc>
          <w:tcPr>
            <w:tcW w:w="9345" w:type="dxa"/>
            <w:gridSpan w:val="3"/>
          </w:tcPr>
          <w:p w14:paraId="6FFA7FC0" w14:textId="15C6CE7C" w:rsidR="00677325" w:rsidRPr="006C1A53" w:rsidRDefault="00677325" w:rsidP="006C1A53">
            <w:pPr>
              <w:spacing w:line="264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i/>
                <w:iCs/>
                <w:sz w:val="23"/>
                <w:szCs w:val="23"/>
              </w:rPr>
              <w:t>Перерыв 15.20 – 15.40</w:t>
            </w:r>
          </w:p>
        </w:tc>
      </w:tr>
      <w:tr w:rsidR="00677325" w:rsidRPr="006C1A53" w14:paraId="655B641C" w14:textId="77777777" w:rsidTr="00BE7EEF">
        <w:tc>
          <w:tcPr>
            <w:tcW w:w="3115" w:type="dxa"/>
          </w:tcPr>
          <w:p w14:paraId="118B31EE" w14:textId="326A962C" w:rsidR="00677325" w:rsidRPr="006C1A53" w:rsidRDefault="00677325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Персональные данные в здравоохранении</w:t>
            </w:r>
          </w:p>
        </w:tc>
        <w:tc>
          <w:tcPr>
            <w:tcW w:w="3115" w:type="dxa"/>
          </w:tcPr>
          <w:p w14:paraId="24072B9D" w14:textId="77777777" w:rsidR="00677325" w:rsidRPr="006C1A53" w:rsidRDefault="00677325" w:rsidP="006C1A53">
            <w:pPr>
              <w:spacing w:line="252" w:lineRule="auto"/>
              <w:jc w:val="both"/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b/>
                <w:bCs/>
                <w:sz w:val="23"/>
                <w:szCs w:val="23"/>
              </w:rPr>
              <w:t xml:space="preserve">Ксения Емельянова, </w:t>
            </w:r>
          </w:p>
          <w:p w14:paraId="4220E9B2" w14:textId="77777777" w:rsidR="00677325" w:rsidRPr="006C1A53" w:rsidRDefault="00677325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ОПОРА РОССИИ</w:t>
            </w:r>
          </w:p>
        </w:tc>
        <w:tc>
          <w:tcPr>
            <w:tcW w:w="3115" w:type="dxa"/>
          </w:tcPr>
          <w:p w14:paraId="03B22C55" w14:textId="3E686960" w:rsidR="00677325" w:rsidRPr="006C1A53" w:rsidRDefault="00677325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15.20 – 16.00</w:t>
            </w:r>
          </w:p>
        </w:tc>
      </w:tr>
      <w:tr w:rsidR="00677325" w:rsidRPr="006C1A53" w14:paraId="49734C58" w14:textId="77777777" w:rsidTr="00BE7EEF">
        <w:tc>
          <w:tcPr>
            <w:tcW w:w="3115" w:type="dxa"/>
          </w:tcPr>
          <w:p w14:paraId="65D3FB25" w14:textId="08F9F512" w:rsidR="00677325" w:rsidRPr="006C1A53" w:rsidRDefault="00677325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Технические решения</w:t>
            </w:r>
            <w:r w:rsidR="00186BF7"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ИБ</w:t>
            </w: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 xml:space="preserve"> в системе здравоохранения</w:t>
            </w:r>
          </w:p>
        </w:tc>
        <w:tc>
          <w:tcPr>
            <w:tcW w:w="3115" w:type="dxa"/>
          </w:tcPr>
          <w:p w14:paraId="1056B746" w14:textId="77777777" w:rsidR="00677325" w:rsidRPr="006C1A53" w:rsidRDefault="00677325" w:rsidP="006C1A53">
            <w:pPr>
              <w:spacing w:line="252" w:lineRule="auto"/>
              <w:jc w:val="both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На уточнении</w:t>
            </w:r>
          </w:p>
        </w:tc>
        <w:tc>
          <w:tcPr>
            <w:tcW w:w="3115" w:type="dxa"/>
          </w:tcPr>
          <w:p w14:paraId="69C1C36E" w14:textId="608BA43C" w:rsidR="00677325" w:rsidRPr="006C1A53" w:rsidRDefault="00677325" w:rsidP="006C1A53">
            <w:pPr>
              <w:spacing w:line="252" w:lineRule="auto"/>
              <w:jc w:val="center"/>
              <w:rPr>
                <w:rFonts w:asciiTheme="majorHAnsi" w:hAnsiTheme="majorHAnsi" w:cstheme="majorHAnsi"/>
                <w:sz w:val="23"/>
                <w:szCs w:val="23"/>
              </w:rPr>
            </w:pPr>
            <w:r w:rsidRPr="006C1A53">
              <w:rPr>
                <w:rFonts w:asciiTheme="majorHAnsi" w:hAnsiTheme="majorHAnsi" w:cstheme="majorHAnsi"/>
                <w:sz w:val="23"/>
                <w:szCs w:val="23"/>
              </w:rPr>
              <w:t>16.00 – 17.00</w:t>
            </w:r>
          </w:p>
        </w:tc>
      </w:tr>
    </w:tbl>
    <w:p w14:paraId="2C5C72E4" w14:textId="71B070EA" w:rsidR="00081F36" w:rsidRPr="006C1A53" w:rsidRDefault="00081F36" w:rsidP="006C1A53">
      <w:pPr>
        <w:spacing w:after="0" w:line="264" w:lineRule="auto"/>
        <w:jc w:val="both"/>
        <w:rPr>
          <w:rFonts w:asciiTheme="majorHAnsi" w:hAnsiTheme="majorHAnsi" w:cstheme="majorHAnsi"/>
          <w:b/>
          <w:bCs/>
          <w:sz w:val="23"/>
          <w:szCs w:val="23"/>
        </w:rPr>
      </w:pPr>
    </w:p>
    <w:sectPr w:rsidR="00081F36" w:rsidRPr="006C1A53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82FDF" w14:textId="77777777" w:rsidR="005732D8" w:rsidRDefault="005732D8" w:rsidP="00134F8A">
      <w:pPr>
        <w:spacing w:after="0" w:line="240" w:lineRule="auto"/>
      </w:pPr>
      <w:r>
        <w:separator/>
      </w:r>
    </w:p>
  </w:endnote>
  <w:endnote w:type="continuationSeparator" w:id="0">
    <w:p w14:paraId="7FA049A3" w14:textId="77777777" w:rsidR="005732D8" w:rsidRDefault="005732D8" w:rsidP="00134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Inter">
    <w:altName w:val="Calibri"/>
    <w:charset w:val="CC"/>
    <w:family w:val="auto"/>
    <w:pitch w:val="variable"/>
    <w:sig w:usb0="E00002FF" w:usb1="1200A1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66EB3" w14:textId="77777777" w:rsidR="005732D8" w:rsidRDefault="005732D8" w:rsidP="00134F8A">
      <w:pPr>
        <w:spacing w:after="0" w:line="240" w:lineRule="auto"/>
      </w:pPr>
      <w:r>
        <w:separator/>
      </w:r>
    </w:p>
  </w:footnote>
  <w:footnote w:type="continuationSeparator" w:id="0">
    <w:p w14:paraId="5ECE8DEB" w14:textId="77777777" w:rsidR="005732D8" w:rsidRDefault="005732D8" w:rsidP="00134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B4FE1" w14:textId="142900C7" w:rsidR="00C53BB6" w:rsidRDefault="004A4174" w:rsidP="00C53BB6">
    <w:pPr>
      <w:pStyle w:val="a8"/>
    </w:pPr>
    <w:r w:rsidRPr="007A75DB">
      <w:rPr>
        <w:noProof/>
      </w:rPr>
      <w:drawing>
        <wp:anchor distT="0" distB="0" distL="114300" distR="114300" simplePos="0" relativeHeight="251667456" behindDoc="0" locked="0" layoutInCell="1" allowOverlap="1" wp14:anchorId="19299C9E" wp14:editId="7BDD0FA5">
          <wp:simplePos x="0" y="0"/>
          <wp:positionH relativeFrom="column">
            <wp:posOffset>5241925</wp:posOffset>
          </wp:positionH>
          <wp:positionV relativeFrom="paragraph">
            <wp:posOffset>130175</wp:posOffset>
          </wp:positionV>
          <wp:extent cx="977265" cy="222250"/>
          <wp:effectExtent l="0" t="0" r="0" b="6350"/>
          <wp:wrapNone/>
          <wp:docPr id="16" name="Рисунок 15">
            <a:extLst xmlns:a="http://schemas.openxmlformats.org/drawingml/2006/main">
              <a:ext uri="{FF2B5EF4-FFF2-40B4-BE49-F238E27FC236}">
                <a16:creationId xmlns:a16="http://schemas.microsoft.com/office/drawing/2014/main" id="{754A229E-978B-4233-8491-CE976C86FBC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15">
                    <a:extLst>
                      <a:ext uri="{FF2B5EF4-FFF2-40B4-BE49-F238E27FC236}">
                        <a16:creationId xmlns:a16="http://schemas.microsoft.com/office/drawing/2014/main" id="{754A229E-978B-4233-8491-CE976C86FBC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7265" cy="222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53BB6">
      <w:rPr>
        <w:noProof/>
      </w:rPr>
      <w:drawing>
        <wp:anchor distT="0" distB="0" distL="114300" distR="114300" simplePos="0" relativeHeight="251661312" behindDoc="1" locked="0" layoutInCell="1" allowOverlap="1" wp14:anchorId="0A8DFA99" wp14:editId="2D97657A">
          <wp:simplePos x="0" y="0"/>
          <wp:positionH relativeFrom="column">
            <wp:posOffset>157480</wp:posOffset>
          </wp:positionH>
          <wp:positionV relativeFrom="paragraph">
            <wp:posOffset>-172085</wp:posOffset>
          </wp:positionV>
          <wp:extent cx="1438275" cy="808355"/>
          <wp:effectExtent l="0" t="0" r="0" b="0"/>
          <wp:wrapTight wrapText="bothSides">
            <wp:wrapPolygon edited="0">
              <wp:start x="9727" y="6617"/>
              <wp:lineTo x="4291" y="8145"/>
              <wp:lineTo x="4291" y="12726"/>
              <wp:lineTo x="13732" y="14253"/>
              <wp:lineTo x="15163" y="14253"/>
              <wp:lineTo x="17452" y="12217"/>
              <wp:lineTo x="16879" y="10690"/>
              <wp:lineTo x="12016" y="6617"/>
              <wp:lineTo x="9727" y="6617"/>
            </wp:wrapPolygon>
          </wp:wrapTight>
          <wp:docPr id="13" name="Рисунок 12">
            <a:extLst xmlns:a="http://schemas.openxmlformats.org/drawingml/2006/main">
              <a:ext uri="{FF2B5EF4-FFF2-40B4-BE49-F238E27FC236}">
                <a16:creationId xmlns:a16="http://schemas.microsoft.com/office/drawing/2014/main" id="{43C45B82-F4B9-4D58-9FA6-058AE76D7DD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12">
                    <a:extLst>
                      <a:ext uri="{FF2B5EF4-FFF2-40B4-BE49-F238E27FC236}">
                        <a16:creationId xmlns:a16="http://schemas.microsoft.com/office/drawing/2014/main" id="{43C45B82-F4B9-4D58-9FA6-058AE76D7DD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808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5A10">
      <w:rPr>
        <w:noProof/>
      </w:rPr>
      <w:drawing>
        <wp:anchor distT="0" distB="0" distL="114300" distR="114300" simplePos="0" relativeHeight="251665408" behindDoc="0" locked="0" layoutInCell="1" allowOverlap="1" wp14:anchorId="639E40F5" wp14:editId="0318D262">
          <wp:simplePos x="0" y="0"/>
          <wp:positionH relativeFrom="column">
            <wp:posOffset>1482090</wp:posOffset>
          </wp:positionH>
          <wp:positionV relativeFrom="paragraph">
            <wp:posOffset>79375</wp:posOffset>
          </wp:positionV>
          <wp:extent cx="764540" cy="243840"/>
          <wp:effectExtent l="0" t="0" r="0" b="381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3229" b="-14"/>
                  <a:stretch/>
                </pic:blipFill>
                <pic:spPr bwMode="auto">
                  <a:xfrm>
                    <a:off x="0" y="0"/>
                    <a:ext cx="764540" cy="2438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61B4BE5" wp14:editId="36B939DC">
          <wp:simplePos x="0" y="0"/>
          <wp:positionH relativeFrom="column">
            <wp:posOffset>2286238</wp:posOffset>
          </wp:positionH>
          <wp:positionV relativeFrom="paragraph">
            <wp:posOffset>-213995</wp:posOffset>
          </wp:positionV>
          <wp:extent cx="1085850" cy="767697"/>
          <wp:effectExtent l="0" t="0" r="0" b="4445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767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71D363D9" wp14:editId="4DCDA27B">
          <wp:simplePos x="0" y="0"/>
          <wp:positionH relativeFrom="column">
            <wp:posOffset>3368040</wp:posOffset>
          </wp:positionH>
          <wp:positionV relativeFrom="paragraph">
            <wp:posOffset>138430</wp:posOffset>
          </wp:positionV>
          <wp:extent cx="877570" cy="182880"/>
          <wp:effectExtent l="0" t="0" r="0" b="7620"/>
          <wp:wrapTight wrapText="bothSides">
            <wp:wrapPolygon edited="0">
              <wp:start x="0" y="0"/>
              <wp:lineTo x="0" y="20250"/>
              <wp:lineTo x="21100" y="20250"/>
              <wp:lineTo x="21100" y="0"/>
              <wp:lineTo x="0" y="0"/>
            </wp:wrapPolygon>
          </wp:wrapTight>
          <wp:docPr id="6" name="Рисунок 6" descr="логотип UserG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логотип UserGat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77E90DE" wp14:editId="00D9E7D3">
          <wp:simplePos x="0" y="0"/>
          <wp:positionH relativeFrom="column">
            <wp:posOffset>4491990</wp:posOffset>
          </wp:positionH>
          <wp:positionV relativeFrom="paragraph">
            <wp:posOffset>31750</wp:posOffset>
          </wp:positionV>
          <wp:extent cx="574040" cy="48387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040" cy="483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65A10" w:rsidRPr="00622425">
      <w:rPr>
        <w:noProof/>
      </w:rPr>
      <w:drawing>
        <wp:anchor distT="0" distB="0" distL="114300" distR="114300" simplePos="0" relativeHeight="251659264" behindDoc="1" locked="0" layoutInCell="1" allowOverlap="1" wp14:anchorId="208B09EA" wp14:editId="433ECFE2">
          <wp:simplePos x="0" y="0"/>
          <wp:positionH relativeFrom="column">
            <wp:posOffset>-800100</wp:posOffset>
          </wp:positionH>
          <wp:positionV relativeFrom="paragraph">
            <wp:posOffset>57785</wp:posOffset>
          </wp:positionV>
          <wp:extent cx="1191260" cy="339090"/>
          <wp:effectExtent l="0" t="0" r="2540" b="3810"/>
          <wp:wrapTight wrapText="bothSides">
            <wp:wrapPolygon edited="0">
              <wp:start x="1382" y="0"/>
              <wp:lineTo x="0" y="6472"/>
              <wp:lineTo x="0" y="21034"/>
              <wp:lineTo x="21416" y="21034"/>
              <wp:lineTo x="21416" y="14562"/>
              <wp:lineTo x="15198" y="12944"/>
              <wp:lineTo x="15429" y="9708"/>
              <wp:lineTo x="14507" y="5663"/>
              <wp:lineTo x="11284" y="0"/>
              <wp:lineTo x="1382" y="0"/>
            </wp:wrapPolygon>
          </wp:wrapTight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1260" cy="339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E23070" w14:textId="52190677" w:rsidR="00365A10" w:rsidRPr="00365A10" w:rsidRDefault="00365A10" w:rsidP="00365A10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344C53"/>
    <w:multiLevelType w:val="hybridMultilevel"/>
    <w:tmpl w:val="D004D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520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268"/>
    <w:rsid w:val="00010CC1"/>
    <w:rsid w:val="00035A6E"/>
    <w:rsid w:val="00077572"/>
    <w:rsid w:val="00081F36"/>
    <w:rsid w:val="00084F82"/>
    <w:rsid w:val="000E0FE9"/>
    <w:rsid w:val="000F51A1"/>
    <w:rsid w:val="00134F8A"/>
    <w:rsid w:val="0014021A"/>
    <w:rsid w:val="00186BF7"/>
    <w:rsid w:val="00192BBC"/>
    <w:rsid w:val="001E5ECF"/>
    <w:rsid w:val="002148AF"/>
    <w:rsid w:val="00226CAE"/>
    <w:rsid w:val="00241F48"/>
    <w:rsid w:val="00267E0E"/>
    <w:rsid w:val="00281647"/>
    <w:rsid w:val="00365A10"/>
    <w:rsid w:val="004A4174"/>
    <w:rsid w:val="00511E1D"/>
    <w:rsid w:val="00551C01"/>
    <w:rsid w:val="00571A51"/>
    <w:rsid w:val="005732D8"/>
    <w:rsid w:val="00575B60"/>
    <w:rsid w:val="00620636"/>
    <w:rsid w:val="006325E3"/>
    <w:rsid w:val="00677325"/>
    <w:rsid w:val="006B1D1E"/>
    <w:rsid w:val="006C1A53"/>
    <w:rsid w:val="007167D8"/>
    <w:rsid w:val="00766CED"/>
    <w:rsid w:val="00767DED"/>
    <w:rsid w:val="0079570A"/>
    <w:rsid w:val="007A6BCD"/>
    <w:rsid w:val="007A75DB"/>
    <w:rsid w:val="008B28DC"/>
    <w:rsid w:val="008C0879"/>
    <w:rsid w:val="00992A81"/>
    <w:rsid w:val="00A71C4B"/>
    <w:rsid w:val="00A7479C"/>
    <w:rsid w:val="00A90357"/>
    <w:rsid w:val="00AB187A"/>
    <w:rsid w:val="00AD47D4"/>
    <w:rsid w:val="00AE5582"/>
    <w:rsid w:val="00AE7EF4"/>
    <w:rsid w:val="00AF0B58"/>
    <w:rsid w:val="00B1705D"/>
    <w:rsid w:val="00B56513"/>
    <w:rsid w:val="00B761F3"/>
    <w:rsid w:val="00B8493F"/>
    <w:rsid w:val="00BA420A"/>
    <w:rsid w:val="00BE7268"/>
    <w:rsid w:val="00C2233B"/>
    <w:rsid w:val="00C53BB6"/>
    <w:rsid w:val="00CD7A6D"/>
    <w:rsid w:val="00CE5D7F"/>
    <w:rsid w:val="00D157D1"/>
    <w:rsid w:val="00D46451"/>
    <w:rsid w:val="00D61DC3"/>
    <w:rsid w:val="00DC4D65"/>
    <w:rsid w:val="00DF4D08"/>
    <w:rsid w:val="00E111E6"/>
    <w:rsid w:val="00E145EC"/>
    <w:rsid w:val="00E17906"/>
    <w:rsid w:val="00E31657"/>
    <w:rsid w:val="00E53F41"/>
    <w:rsid w:val="00E55FF5"/>
    <w:rsid w:val="00E86C9D"/>
    <w:rsid w:val="00EA39C5"/>
    <w:rsid w:val="00EC3E87"/>
    <w:rsid w:val="00ED1748"/>
    <w:rsid w:val="00F679E6"/>
    <w:rsid w:val="00F7051C"/>
    <w:rsid w:val="00F92AC0"/>
    <w:rsid w:val="00FA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0AA054"/>
  <w15:chartTrackingRefBased/>
  <w15:docId w15:val="{4C343AAA-1EB0-46B4-ADC7-4B70EE1B3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4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4F8A"/>
  </w:style>
  <w:style w:type="paragraph" w:styleId="a5">
    <w:name w:val="footer"/>
    <w:basedOn w:val="a"/>
    <w:link w:val="a6"/>
    <w:uiPriority w:val="99"/>
    <w:unhideWhenUsed/>
    <w:rsid w:val="00134F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34F8A"/>
  </w:style>
  <w:style w:type="table" w:styleId="a7">
    <w:name w:val="Table Grid"/>
    <w:basedOn w:val="a1"/>
    <w:uiPriority w:val="39"/>
    <w:rsid w:val="00134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C53B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0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sv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gif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Боброва Анастасия Сергеевна</cp:lastModifiedBy>
  <cp:revision>4</cp:revision>
  <cp:lastPrinted>2025-08-28T10:32:00Z</cp:lastPrinted>
  <dcterms:created xsi:type="dcterms:W3CDTF">2025-09-02T07:04:00Z</dcterms:created>
  <dcterms:modified xsi:type="dcterms:W3CDTF">2025-10-14T08:16:00Z</dcterms:modified>
</cp:coreProperties>
</file>